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B5" w:rsidRDefault="00D45AB5" w:rsidP="00D45AB5">
      <w:pPr>
        <w:rPr>
          <w:b/>
          <w:bCs/>
          <w:color w:val="1F497D"/>
          <w:sz w:val="32"/>
          <w:szCs w:val="32"/>
        </w:rPr>
      </w:pPr>
      <w:r>
        <w:rPr>
          <w:b/>
          <w:bCs/>
          <w:color w:val="1F497D"/>
          <w:sz w:val="32"/>
          <w:szCs w:val="32"/>
        </w:rPr>
        <w:t>Responses to inquiry regarding the Premise Tech Title:</w:t>
      </w:r>
    </w:p>
    <w:p w:rsidR="00766E0B" w:rsidRDefault="00766E0B" w:rsidP="00D45AB5">
      <w:pPr>
        <w:rPr>
          <w:b/>
          <w:bCs/>
          <w:color w:val="1F497D"/>
          <w:sz w:val="32"/>
          <w:szCs w:val="32"/>
        </w:rPr>
      </w:pPr>
    </w:p>
    <w:p w:rsidR="00766E0B" w:rsidRDefault="00766E0B" w:rsidP="00D45AB5">
      <w:pPr>
        <w:rPr>
          <w:b/>
          <w:bCs/>
          <w:sz w:val="32"/>
          <w:szCs w:val="32"/>
        </w:rPr>
      </w:pPr>
      <w:r>
        <w:rPr>
          <w:b/>
          <w:bCs/>
          <w:color w:val="1F497D"/>
          <w:sz w:val="32"/>
          <w:szCs w:val="32"/>
        </w:rPr>
        <w:t xml:space="preserve">These are email responses from Reed Roberts to members inquiring about the Premise Tech Title. Because we do not have permission from the member(s) we are not including the email(s) from the member(s).  </w:t>
      </w:r>
    </w:p>
    <w:p w:rsidR="00D45AB5" w:rsidRDefault="00D45AB5" w:rsidP="00D45AB5"/>
    <w:p w:rsidR="00D45AB5" w:rsidRDefault="00766E0B" w:rsidP="00D45AB5">
      <w:r w:rsidRPr="00766E0B">
        <w:rPr>
          <w:color w:val="1F497D" w:themeColor="text2"/>
          <w:sz w:val="32"/>
          <w:szCs w:val="32"/>
        </w:rPr>
        <w:t>Response #1</w:t>
      </w:r>
      <w:r w:rsidRPr="00766E0B">
        <w:rPr>
          <w:color w:val="1F497D" w:themeColor="text2"/>
        </w:rPr>
        <w:t xml:space="preserve"> </w:t>
      </w:r>
      <w:r>
        <w:t xml:space="preserve">- </w:t>
      </w:r>
      <w:r w:rsidR="00D45AB5">
        <w:t>The company's original proposals were to deploy Premise Tech's to work from the distribution point in, as had been implemented in the former RBOC units in what are now AT&amp;T and Verizon.</w:t>
      </w:r>
    </w:p>
    <w:p w:rsidR="00D45AB5" w:rsidRDefault="00D45AB5" w:rsidP="00D45AB5"/>
    <w:p w:rsidR="00D45AB5" w:rsidRDefault="00D45AB5" w:rsidP="00D45AB5">
      <w:r>
        <w:t>As in those other units</w:t>
      </w:r>
      <w:r w:rsidR="00EA6AE8">
        <w:t xml:space="preserve"> </w:t>
      </w:r>
      <w:r>
        <w:rPr>
          <w:color w:val="1F497D"/>
        </w:rPr>
        <w:t xml:space="preserve">(i.e. AT&amp;T, Verizon), </w:t>
      </w:r>
      <w:r>
        <w:t xml:space="preserve">the Company's purpose for the title was costs and, </w:t>
      </w:r>
      <w:r w:rsidR="00EA6AE8">
        <w:t>specifically</w:t>
      </w:r>
      <w:r>
        <w:t xml:space="preserve"> in their case, it was tied to Prism and other products they were deploying such as a </w:t>
      </w:r>
      <w:proofErr w:type="spellStart"/>
      <w:r>
        <w:t>Ciena</w:t>
      </w:r>
      <w:proofErr w:type="spellEnd"/>
      <w:r>
        <w:t xml:space="preserve"> system they're purchasing. As an inducement, they offered to replace </w:t>
      </w:r>
      <w:r>
        <w:rPr>
          <w:color w:val="1F497D"/>
        </w:rPr>
        <w:t xml:space="preserve">(Contractors with Premise Tech’s) </w:t>
      </w:r>
      <w:r>
        <w:t>the full in-home installs they were contracting out in those areas where Prism had been deployed.</w:t>
      </w:r>
    </w:p>
    <w:p w:rsidR="00D45AB5" w:rsidRDefault="00D45AB5" w:rsidP="00D45AB5"/>
    <w:p w:rsidR="00D45AB5" w:rsidRDefault="00D45AB5" w:rsidP="00D45AB5">
      <w:r>
        <w:t xml:space="preserve">One of their arguments </w:t>
      </w:r>
      <w:r w:rsidR="00EA6AE8">
        <w:t>was</w:t>
      </w:r>
      <w:r>
        <w:t xml:space="preserve"> the costs for the time required for specific types of installs.</w:t>
      </w:r>
    </w:p>
    <w:p w:rsidR="00D45AB5" w:rsidRDefault="00D45AB5" w:rsidP="00D45AB5"/>
    <w:p w:rsidR="00D45AB5" w:rsidRDefault="00D45AB5" w:rsidP="00D45AB5">
      <w:r>
        <w:t>We don't just take their word for it. The Committee did reach out to those areas where Prism had been deployed (CWA and IBEW). Additionally, right in our backyard is Colorado Springs which is the area where Prism was most recently deployed.</w:t>
      </w:r>
    </w:p>
    <w:p w:rsidR="00D45AB5" w:rsidRDefault="00D45AB5" w:rsidP="00D45AB5"/>
    <w:p w:rsidR="00D45AB5" w:rsidRDefault="00D45AB5" w:rsidP="00D45AB5">
      <w:r>
        <w:t>So far, in those areas where Prism has been deployed, full install's in a home fell into one of 2 categories:</w:t>
      </w:r>
    </w:p>
    <w:p w:rsidR="00D45AB5" w:rsidRDefault="00D45AB5" w:rsidP="00D45AB5"/>
    <w:p w:rsidR="00D45AB5" w:rsidRDefault="00D45AB5" w:rsidP="00D45AB5">
      <w:r>
        <w:t>1. a 'soft' install meaning the technician works the ticket, the home is pre-wired, the tech does a turn-up and plug and play of the systems, etc. Wireless orders also fall into this category.</w:t>
      </w:r>
    </w:p>
    <w:p w:rsidR="00D45AB5" w:rsidRDefault="00D45AB5" w:rsidP="00D45AB5"/>
    <w:p w:rsidR="00D45AB5" w:rsidRDefault="00D45AB5" w:rsidP="00D45AB5">
      <w:r>
        <w:t xml:space="preserve">2. </w:t>
      </w:r>
      <w:proofErr w:type="gramStart"/>
      <w:r>
        <w:t>a</w:t>
      </w:r>
      <w:proofErr w:type="gramEnd"/>
      <w:r>
        <w:t xml:space="preserve"> 'hard' install meaning the customer wants everything hard-wired into place. If the home is not pre-wired, this usually requires extensive rewiring from the SNI in.</w:t>
      </w:r>
    </w:p>
    <w:p w:rsidR="00D45AB5" w:rsidRDefault="00D45AB5" w:rsidP="00D45AB5"/>
    <w:p w:rsidR="00D45AB5" w:rsidRDefault="00D45AB5" w:rsidP="00D45AB5">
      <w:r>
        <w:t>In the case of a soft install, the tech completes the ticket within the current allotted times</w:t>
      </w:r>
    </w:p>
    <w:p w:rsidR="00D45AB5" w:rsidRDefault="00D45AB5" w:rsidP="00D45AB5"/>
    <w:p w:rsidR="00D45AB5" w:rsidRDefault="00D45AB5" w:rsidP="00D45AB5">
      <w:r>
        <w:t>In the case of a hard install, the average time spent was 4 to 6 hours.</w:t>
      </w:r>
    </w:p>
    <w:p w:rsidR="00D45AB5" w:rsidRDefault="00D45AB5" w:rsidP="00D45AB5"/>
    <w:p w:rsidR="00D45AB5" w:rsidRDefault="00D45AB5" w:rsidP="00D45AB5">
      <w:r>
        <w:t>Based on "margins", they would not use a $32 an hour technician to do full hard installations, which is why they were contracting that work out and absent a change, would continue to do so.</w:t>
      </w:r>
    </w:p>
    <w:p w:rsidR="00D45AB5" w:rsidRDefault="00D45AB5" w:rsidP="00D45AB5"/>
    <w:p w:rsidR="00D45AB5" w:rsidRDefault="00D45AB5" w:rsidP="00D45AB5">
      <w:r>
        <w:t>The budget for Prism is currently $250m per year. That equates to 1 location per year based on the budget that was approved by the holding company.</w:t>
      </w:r>
    </w:p>
    <w:p w:rsidR="00D45AB5" w:rsidRDefault="00D45AB5" w:rsidP="00D45AB5"/>
    <w:p w:rsidR="00D45AB5" w:rsidRDefault="00D45AB5" w:rsidP="00D45AB5">
      <w:r>
        <w:t>The final proposal does a number of things</w:t>
      </w:r>
    </w:p>
    <w:p w:rsidR="00D45AB5" w:rsidRDefault="00D45AB5" w:rsidP="00D45AB5"/>
    <w:p w:rsidR="00D45AB5" w:rsidRDefault="00D45AB5" w:rsidP="00D45AB5">
      <w:r>
        <w:lastRenderedPageBreak/>
        <w:t>One, it is tied to specific pre-conditions of where and how it was implemented. When the Broadband title was put into place after 2005, it was supposed to be for very specific purposes. But then, it seemed every management group had to have it, like it was some kind of collectible and before you knew it, you couldn't really tell a BBT from Net Tech anymore. That can't happen this time.</w:t>
      </w:r>
    </w:p>
    <w:p w:rsidR="00D45AB5" w:rsidRDefault="00D45AB5" w:rsidP="00D45AB5"/>
    <w:p w:rsidR="00D45AB5" w:rsidRDefault="00D45AB5" w:rsidP="00D45AB5">
      <w:r>
        <w:t>Two, there had to be a clear delineation between what the current BBT's and NT's do and what this title would do. These titles will be in their own work groups, on their own pager and vacation schedules, shift bids, etc.</w:t>
      </w:r>
    </w:p>
    <w:p w:rsidR="00D45AB5" w:rsidRDefault="00D45AB5" w:rsidP="00D45AB5"/>
    <w:p w:rsidR="00D45AB5" w:rsidRDefault="00D45AB5" w:rsidP="00D45AB5">
      <w:r>
        <w:t>Three, absent a change in the current language in 7.3 (which there isn't), there had to be stringent conditions and penalties tied to using this title outside the home in anything that resembled a current BBT or NT load, including what happens if there were to be a surplus.</w:t>
      </w:r>
    </w:p>
    <w:p w:rsidR="00D45AB5" w:rsidRDefault="00D45AB5" w:rsidP="00D45AB5"/>
    <w:p w:rsidR="00D45AB5" w:rsidRDefault="00D45AB5" w:rsidP="00D45AB5">
      <w:r>
        <w:t>Four, an agreement to use this title had to be tied to a requirement to back fill attrition in our current titles and in we had to accept this new title, in that group as well. We expect that almost 25% of the technical work force to retire over the next. Currently, they can't surplus us out of existence. But if they're patient, they will eventually get there. </w:t>
      </w:r>
    </w:p>
    <w:p w:rsidR="00D45AB5" w:rsidRDefault="00D45AB5" w:rsidP="00D45AB5"/>
    <w:p w:rsidR="00D45AB5" w:rsidRDefault="00D45AB5" w:rsidP="00D45AB5">
      <w:r>
        <w:t>The newer, detailed summary is posted along with the Memorandum of Understanding which has the actual language. I respect your right as a member to your opinion and your vote is your own. All I would ask is that you make a decision based on the facts.</w:t>
      </w:r>
    </w:p>
    <w:p w:rsidR="00D45AB5" w:rsidRDefault="00D45AB5" w:rsidP="00D45AB5"/>
    <w:p w:rsidR="00D45AB5" w:rsidRDefault="00D45AB5" w:rsidP="00D45AB5">
      <w:r>
        <w:t>If you have any other questions, please let me know.</w:t>
      </w:r>
    </w:p>
    <w:p w:rsidR="00D45AB5" w:rsidRDefault="00D45AB5" w:rsidP="00D45AB5"/>
    <w:p w:rsidR="00D45AB5" w:rsidRDefault="00D45AB5" w:rsidP="00D45AB5"/>
    <w:p w:rsidR="00D45AB5" w:rsidRDefault="00766E0B" w:rsidP="00D45AB5">
      <w:r w:rsidRPr="00766E0B">
        <w:rPr>
          <w:color w:val="1F497D" w:themeColor="text2"/>
          <w:sz w:val="32"/>
          <w:szCs w:val="32"/>
        </w:rPr>
        <w:t>Response #2</w:t>
      </w:r>
      <w:r w:rsidRPr="00766E0B">
        <w:rPr>
          <w:rFonts w:ascii="Arial Narrow" w:hAnsi="Arial Narrow"/>
          <w:color w:val="1F497D" w:themeColor="text2"/>
          <w:sz w:val="32"/>
          <w:szCs w:val="32"/>
        </w:rPr>
        <w:t xml:space="preserve"> </w:t>
      </w:r>
      <w:r w:rsidRPr="00766E0B">
        <w:rPr>
          <w:rFonts w:ascii="Arial Narrow" w:hAnsi="Arial Narrow"/>
          <w:color w:val="000000"/>
          <w:sz w:val="32"/>
          <w:szCs w:val="32"/>
        </w:rPr>
        <w:t>-</w:t>
      </w:r>
      <w:r>
        <w:rPr>
          <w:rFonts w:ascii="Arial Narrow" w:hAnsi="Arial Narrow"/>
          <w:color w:val="000000"/>
          <w:sz w:val="27"/>
          <w:szCs w:val="27"/>
        </w:rPr>
        <w:t xml:space="preserve"> </w:t>
      </w:r>
      <w:r w:rsidR="00D45AB5">
        <w:rPr>
          <w:rFonts w:ascii="Arial Narrow" w:hAnsi="Arial Narrow"/>
          <w:color w:val="000000"/>
          <w:sz w:val="27"/>
          <w:szCs w:val="27"/>
        </w:rPr>
        <w:t xml:space="preserve">As you know, they won't use BBTs or NTs to do full </w:t>
      </w:r>
      <w:r w:rsidR="00D45AB5">
        <w:rPr>
          <w:rFonts w:ascii="Arial Narrow" w:hAnsi="Arial Narrow"/>
          <w:color w:val="1F497D"/>
          <w:sz w:val="27"/>
          <w:szCs w:val="27"/>
        </w:rPr>
        <w:t xml:space="preserve">(PRISM/CIENA) </w:t>
      </w:r>
      <w:r w:rsidR="00D45AB5">
        <w:rPr>
          <w:rFonts w:ascii="Arial Narrow" w:hAnsi="Arial Narrow"/>
          <w:color w:val="000000"/>
          <w:sz w:val="27"/>
          <w:szCs w:val="27"/>
        </w:rPr>
        <w:t xml:space="preserve">installs. They will use contractors as they are doing where Prism has rolled out. In Colorado Springs they are using Geek squad to do full </w:t>
      </w:r>
      <w:proofErr w:type="gramStart"/>
      <w:r w:rsidR="00D45AB5">
        <w:rPr>
          <w:rFonts w:ascii="Arial Narrow" w:hAnsi="Arial Narrow"/>
          <w:color w:val="000000"/>
          <w:sz w:val="27"/>
          <w:szCs w:val="27"/>
        </w:rPr>
        <w:t>installs</w:t>
      </w:r>
      <w:proofErr w:type="gramEnd"/>
      <w:r w:rsidR="00D45AB5">
        <w:rPr>
          <w:rFonts w:ascii="Arial Narrow" w:hAnsi="Arial Narrow"/>
          <w:color w:val="000000"/>
          <w:sz w:val="27"/>
          <w:szCs w:val="27"/>
        </w:rPr>
        <w:t>.</w:t>
      </w:r>
    </w:p>
    <w:p w:rsidR="00D45AB5" w:rsidRDefault="00D45AB5" w:rsidP="00D45AB5"/>
    <w:p w:rsidR="00D45AB5" w:rsidRDefault="00D45AB5" w:rsidP="00D45AB5">
      <w:r>
        <w:rPr>
          <w:rFonts w:ascii="Arial Narrow" w:hAnsi="Arial Narrow"/>
          <w:color w:val="000000"/>
          <w:sz w:val="27"/>
          <w:szCs w:val="27"/>
        </w:rPr>
        <w:t xml:space="preserve">As you know, Premise Technician is in every unit </w:t>
      </w:r>
      <w:r>
        <w:rPr>
          <w:rFonts w:ascii="Arial Narrow" w:hAnsi="Arial Narrow"/>
          <w:color w:val="1F497D"/>
          <w:sz w:val="27"/>
          <w:szCs w:val="27"/>
        </w:rPr>
        <w:t xml:space="preserve">(AT&amp;T, Verizon). </w:t>
      </w:r>
      <w:r>
        <w:rPr>
          <w:rFonts w:ascii="Arial Narrow" w:hAnsi="Arial Narrow"/>
          <w:color w:val="000000"/>
          <w:sz w:val="27"/>
          <w:szCs w:val="27"/>
        </w:rPr>
        <w:t xml:space="preserve">The only place they are capped at going beyond the customer side of the </w:t>
      </w:r>
      <w:r w:rsidR="00EA6AE8">
        <w:rPr>
          <w:rFonts w:ascii="Arial Narrow" w:hAnsi="Arial Narrow"/>
          <w:color w:val="000000"/>
          <w:sz w:val="27"/>
          <w:szCs w:val="27"/>
        </w:rPr>
        <w:t xml:space="preserve">SNI/NID </w:t>
      </w:r>
      <w:r>
        <w:rPr>
          <w:rFonts w:ascii="Arial Narrow" w:hAnsi="Arial Narrow"/>
          <w:color w:val="000000"/>
          <w:sz w:val="27"/>
          <w:szCs w:val="27"/>
        </w:rPr>
        <w:t>is here. In every other unit, that title is allowed to work from the home to the distribution point </w:t>
      </w:r>
    </w:p>
    <w:p w:rsidR="00D45AB5" w:rsidRDefault="00D45AB5" w:rsidP="00D45AB5"/>
    <w:p w:rsidR="00D45AB5" w:rsidRDefault="00D45AB5" w:rsidP="00D45AB5">
      <w:r>
        <w:rPr>
          <w:rFonts w:ascii="Arial Narrow" w:hAnsi="Arial Narrow"/>
          <w:color w:val="000000"/>
          <w:sz w:val="27"/>
          <w:szCs w:val="27"/>
        </w:rPr>
        <w:t>Either Premise Tech's will do it or contractors will. They're not going to pay BBTs or NTs time and one-half to do it.</w:t>
      </w:r>
    </w:p>
    <w:p w:rsidR="00D45AB5" w:rsidRDefault="00D45AB5" w:rsidP="00D45AB5">
      <w:r>
        <w:rPr>
          <w:rFonts w:ascii="Arial Narrow" w:hAnsi="Arial Narrow"/>
          <w:color w:val="000000"/>
          <w:sz w:val="27"/>
          <w:szCs w:val="27"/>
        </w:rPr>
        <w:t>That was the whole point of the title in AT&amp;T or Verizon or us - none of them are going to pay $32 an hour (and overtime) for what has proven to be an average 4 to 6 hour single full install.</w:t>
      </w:r>
    </w:p>
    <w:p w:rsidR="00D45AB5" w:rsidRDefault="00D45AB5" w:rsidP="00D45AB5"/>
    <w:p w:rsidR="00D45AB5" w:rsidRDefault="00D45AB5" w:rsidP="00D45AB5">
      <w:r>
        <w:rPr>
          <w:rFonts w:ascii="Arial Narrow" w:hAnsi="Arial Narrow"/>
          <w:color w:val="000000"/>
          <w:sz w:val="27"/>
          <w:szCs w:val="27"/>
        </w:rPr>
        <w:t>Since there are limits and penalties for the Company putting the Premise Tech's in the NT / BBT loads and they cannot be on the same overtime or pager schedules, they can hardly work "all the overtime".</w:t>
      </w:r>
    </w:p>
    <w:p w:rsidR="00D45AB5" w:rsidRDefault="00D45AB5" w:rsidP="00D45AB5"/>
    <w:p w:rsidR="00D45AB5" w:rsidRDefault="00D45AB5" w:rsidP="00D45AB5">
      <w:r>
        <w:rPr>
          <w:rFonts w:ascii="Arial Narrow" w:hAnsi="Arial Narrow"/>
          <w:color w:val="000000"/>
          <w:sz w:val="27"/>
          <w:szCs w:val="27"/>
        </w:rPr>
        <w:lastRenderedPageBreak/>
        <w:t xml:space="preserve">That's also why the accelerated penalties were put in place. As noted in the final bargaining report: “if this assignment is for 180 </w:t>
      </w:r>
      <w:r>
        <w:rPr>
          <w:rFonts w:ascii="Arial Narrow" w:hAnsi="Arial Narrow"/>
          <w:color w:val="000000"/>
          <w:sz w:val="27"/>
          <w:szCs w:val="27"/>
          <w:u w:val="single"/>
        </w:rPr>
        <w:t>cumulative</w:t>
      </w:r>
      <w:r>
        <w:rPr>
          <w:rFonts w:ascii="Arial Narrow" w:hAnsi="Arial Narrow"/>
          <w:color w:val="000000"/>
          <w:sz w:val="27"/>
          <w:szCs w:val="27"/>
        </w:rPr>
        <w:t xml:space="preserve"> days or more the Company must issue an opening for a WS2 Technician under the provisions of section 7.4 &amp; 21.8”. </w:t>
      </w:r>
    </w:p>
    <w:p w:rsidR="00487422" w:rsidRDefault="00487422"/>
    <w:p w:rsidR="00D45AB5" w:rsidRDefault="00D45AB5"/>
    <w:p w:rsidR="00D45AB5" w:rsidRDefault="00D45AB5">
      <w:pPr>
        <w:rPr>
          <w:b/>
          <w:sz w:val="32"/>
          <w:szCs w:val="32"/>
        </w:rPr>
      </w:pPr>
    </w:p>
    <w:p w:rsidR="00D45AB5" w:rsidRDefault="00D45AB5">
      <w:pPr>
        <w:rPr>
          <w:b/>
          <w:sz w:val="32"/>
          <w:szCs w:val="32"/>
        </w:rPr>
      </w:pPr>
    </w:p>
    <w:p w:rsidR="00D45AB5" w:rsidRDefault="00D45AB5">
      <w:pPr>
        <w:rPr>
          <w:b/>
          <w:sz w:val="32"/>
          <w:szCs w:val="32"/>
        </w:rPr>
      </w:pPr>
      <w:r w:rsidRPr="00D45AB5">
        <w:rPr>
          <w:b/>
          <w:sz w:val="32"/>
          <w:szCs w:val="32"/>
        </w:rPr>
        <w:t>Conversation</w:t>
      </w:r>
      <w:r>
        <w:rPr>
          <w:b/>
          <w:sz w:val="32"/>
          <w:szCs w:val="32"/>
        </w:rPr>
        <w:t xml:space="preserve"> between Steve </w:t>
      </w:r>
      <w:proofErr w:type="spellStart"/>
      <w:r>
        <w:rPr>
          <w:b/>
          <w:sz w:val="32"/>
          <w:szCs w:val="32"/>
        </w:rPr>
        <w:t>Lewsader</w:t>
      </w:r>
      <w:proofErr w:type="spellEnd"/>
      <w:r>
        <w:rPr>
          <w:b/>
          <w:sz w:val="32"/>
          <w:szCs w:val="32"/>
        </w:rPr>
        <w:t xml:space="preserve"> and Jay Boyle</w:t>
      </w:r>
      <w:r w:rsidRPr="00D45AB5">
        <w:rPr>
          <w:b/>
          <w:sz w:val="32"/>
          <w:szCs w:val="32"/>
        </w:rPr>
        <w:t>:</w:t>
      </w:r>
    </w:p>
    <w:p w:rsidR="00D45AB5" w:rsidRDefault="00D45AB5">
      <w:pPr>
        <w:rPr>
          <w:b/>
          <w:sz w:val="32"/>
          <w:szCs w:val="32"/>
        </w:rPr>
      </w:pPr>
    </w:p>
    <w:p w:rsidR="00D45AB5" w:rsidRPr="00D45AB5" w:rsidRDefault="00D45AB5">
      <w:pPr>
        <w:rPr>
          <w:b/>
        </w:rPr>
      </w:pPr>
      <w:r>
        <w:rPr>
          <w:b/>
        </w:rPr>
        <w:t>Steve Asked: Technicians are saying that you took a strong stance against the Premise Tech titles on the conference calls last winter. Why would you take such a strong stance and what took place that would change this sta</w:t>
      </w:r>
      <w:r w:rsidR="00EA6AE8">
        <w:rPr>
          <w:b/>
        </w:rPr>
        <w:t>nce and now make it acceptable?</w:t>
      </w:r>
    </w:p>
    <w:p w:rsidR="00D45AB5" w:rsidRDefault="00D45AB5">
      <w:pPr>
        <w:rPr>
          <w:b/>
        </w:rPr>
      </w:pPr>
    </w:p>
    <w:p w:rsidR="009B751F" w:rsidRDefault="00D45AB5">
      <w:pPr>
        <w:rPr>
          <w:b/>
        </w:rPr>
      </w:pPr>
      <w:r>
        <w:rPr>
          <w:b/>
        </w:rPr>
        <w:t xml:space="preserve">Jay’s Explanation: First, you have to remember that the conference calls had been breached and the company was listening to them. Reed announced this at the beginning of each call. So our public position had to be “hell no” even though we knew that a similar title had been accepted at Verizon and AT&amp;T. Also at that time there were no proposals related to the scope of the work and penalties associated with using Premise Tech’s to do </w:t>
      </w:r>
      <w:bookmarkStart w:id="0" w:name="_GoBack"/>
      <w:bookmarkEnd w:id="0"/>
      <w:r>
        <w:rPr>
          <w:b/>
        </w:rPr>
        <w:t xml:space="preserve">Broadband and Net Tech work. Some of the functions performed by Premise Tech’s like Prism and </w:t>
      </w:r>
      <w:proofErr w:type="spellStart"/>
      <w:r>
        <w:rPr>
          <w:b/>
        </w:rPr>
        <w:t>Ciena</w:t>
      </w:r>
      <w:proofErr w:type="spellEnd"/>
      <w:r>
        <w:rPr>
          <w:b/>
        </w:rPr>
        <w:t xml:space="preserve"> installs which took up to 6 hours to do were currently being performed by contractors.</w:t>
      </w:r>
      <w:r w:rsidR="00377390">
        <w:rPr>
          <w:b/>
        </w:rPr>
        <w:t xml:space="preserve"> In discussion with the </w:t>
      </w:r>
      <w:r w:rsidR="00A9594F">
        <w:rPr>
          <w:b/>
        </w:rPr>
        <w:t xml:space="preserve">AT&amp;T and Verizon </w:t>
      </w:r>
      <w:r w:rsidR="00377390">
        <w:rPr>
          <w:b/>
        </w:rPr>
        <w:t xml:space="preserve">bargaining chairs </w:t>
      </w:r>
      <w:r w:rsidR="00A9594F">
        <w:rPr>
          <w:b/>
        </w:rPr>
        <w:t xml:space="preserve">and committees, </w:t>
      </w:r>
      <w:r w:rsidR="00377390">
        <w:rPr>
          <w:b/>
        </w:rPr>
        <w:t xml:space="preserve">we heard that they regretted not having language that limited the scope of the Premise Tech to the customer side of the SNI (The AT&amp;T and Verizon contracts allow the Premise Tech to perform the work from the customer side of the SNI to the distribution point). So we subsequently were able to establish accelerated penalties for </w:t>
      </w:r>
      <w:r w:rsidR="009B751F">
        <w:rPr>
          <w:b/>
        </w:rPr>
        <w:t xml:space="preserve">working </w:t>
      </w:r>
      <w:r w:rsidR="00377390">
        <w:rPr>
          <w:b/>
        </w:rPr>
        <w:t>the Premise Tech out of title including the requirement to hire a Net Tech or Broadband Tech whenever Premise Tech’s were temporally</w:t>
      </w:r>
      <w:r w:rsidR="00456326">
        <w:rPr>
          <w:b/>
        </w:rPr>
        <w:t xml:space="preserve"> upgraded for over a cumulative period of 180 days. </w:t>
      </w:r>
      <w:r w:rsidR="00377390">
        <w:rPr>
          <w:b/>
        </w:rPr>
        <w:t xml:space="preserve"> </w:t>
      </w:r>
      <w:r w:rsidR="00456326">
        <w:rPr>
          <w:b/>
        </w:rPr>
        <w:t>By accepting the Premise Tech title we were able to g</w:t>
      </w:r>
      <w:r w:rsidR="00EA6AE8">
        <w:rPr>
          <w:b/>
        </w:rPr>
        <w:t xml:space="preserve">ain </w:t>
      </w:r>
      <w:r w:rsidR="00456326">
        <w:rPr>
          <w:b/>
        </w:rPr>
        <w:t>language to maintain minimum staffing levels in the Broadband and Net Tech titles.</w:t>
      </w:r>
      <w:r w:rsidR="00464429">
        <w:rPr>
          <w:b/>
        </w:rPr>
        <w:t xml:space="preserve"> This is the first time we have percentages tied to contracting in our Contract. W</w:t>
      </w:r>
      <w:r w:rsidR="00456326">
        <w:rPr>
          <w:b/>
        </w:rPr>
        <w:t xml:space="preserve">e picked up additional work that is currently performed by contractors, and ensured that Broadband and Net Tech work would be performed by Union workers in the future. </w:t>
      </w:r>
      <w:r w:rsidR="009B751F">
        <w:rPr>
          <w:b/>
        </w:rPr>
        <w:t>The significance</w:t>
      </w:r>
    </w:p>
    <w:p w:rsidR="00D45AB5" w:rsidRPr="00D45AB5" w:rsidRDefault="009B751F">
      <w:pPr>
        <w:rPr>
          <w:b/>
        </w:rPr>
      </w:pPr>
      <w:r>
        <w:rPr>
          <w:b/>
        </w:rPr>
        <w:t xml:space="preserve"> </w:t>
      </w:r>
      <w:proofErr w:type="gramStart"/>
      <w:r>
        <w:rPr>
          <w:b/>
        </w:rPr>
        <w:t>of</w:t>
      </w:r>
      <w:proofErr w:type="gramEnd"/>
      <w:r>
        <w:rPr>
          <w:b/>
        </w:rPr>
        <w:t xml:space="preserve"> this is that in our current Contract they can’t lay you off and give your work to a contractor, but they can replace every worker leaving the company through attrition (i.e. retire, transfer etc.) with a contractor.</w:t>
      </w:r>
    </w:p>
    <w:sectPr w:rsidR="00D45AB5" w:rsidRPr="00D45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B5"/>
    <w:rsid w:val="00377390"/>
    <w:rsid w:val="00456326"/>
    <w:rsid w:val="00464429"/>
    <w:rsid w:val="00487422"/>
    <w:rsid w:val="00766E0B"/>
    <w:rsid w:val="009B751F"/>
    <w:rsid w:val="00A9594F"/>
    <w:rsid w:val="00B16792"/>
    <w:rsid w:val="00D45AB5"/>
    <w:rsid w:val="00EA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B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AE8"/>
    <w:rPr>
      <w:rFonts w:ascii="Tahoma" w:hAnsi="Tahoma" w:cs="Tahoma"/>
      <w:sz w:val="16"/>
      <w:szCs w:val="16"/>
    </w:rPr>
  </w:style>
  <w:style w:type="character" w:customStyle="1" w:styleId="BalloonTextChar">
    <w:name w:val="Balloon Text Char"/>
    <w:basedOn w:val="DefaultParagraphFont"/>
    <w:link w:val="BalloonText"/>
    <w:uiPriority w:val="99"/>
    <w:semiHidden/>
    <w:rsid w:val="00EA6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B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AE8"/>
    <w:rPr>
      <w:rFonts w:ascii="Tahoma" w:hAnsi="Tahoma" w:cs="Tahoma"/>
      <w:sz w:val="16"/>
      <w:szCs w:val="16"/>
    </w:rPr>
  </w:style>
  <w:style w:type="character" w:customStyle="1" w:styleId="BalloonTextChar">
    <w:name w:val="Balloon Text Char"/>
    <w:basedOn w:val="DefaultParagraphFont"/>
    <w:link w:val="BalloonText"/>
    <w:uiPriority w:val="99"/>
    <w:semiHidden/>
    <w:rsid w:val="00EA6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9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dc:creator>
  <cp:lastModifiedBy>VP</cp:lastModifiedBy>
  <cp:revision>3</cp:revision>
  <cp:lastPrinted>2013-08-14T17:19:00Z</cp:lastPrinted>
  <dcterms:created xsi:type="dcterms:W3CDTF">2013-08-14T16:10:00Z</dcterms:created>
  <dcterms:modified xsi:type="dcterms:W3CDTF">2013-08-14T18:03:00Z</dcterms:modified>
</cp:coreProperties>
</file>